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tabs>
          <w:tab w:val="left" w:pos="1500"/>
          <w:tab w:val="center" w:pos="503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Экзаменационные вопросы</w:t>
      </w:r>
    </w:p>
    <w:p>
      <w:bookmarkStart w:id="0" w:name="_GoBack"/>
      <w:bookmarkEnd w:id="0"/>
      <w:r>
        <w:t>1.  Предмет и методология основ теории государства и права.</w:t>
      </w:r>
      <w:r>
        <w:br w:type="textWrapping"/>
      </w:r>
      <w:r>
        <w:t>2. Понятие и место теории государства и права в системе юридических наук.</w:t>
      </w:r>
      <w:r>
        <w:br w:type="textWrapping"/>
      </w:r>
      <w:r>
        <w:t>3. Теория государства и права как учебная дисциплина.</w:t>
      </w:r>
      <w:r>
        <w:br w:type="textWrapping"/>
      </w:r>
      <w:r>
        <w:t>4. Современный подход изучения государственно-правовых явлений.</w:t>
      </w:r>
      <w:r>
        <w:br w:type="textWrapping"/>
      </w:r>
      <w:r>
        <w:t>5. Принцип историзма в исследовании государственно-правовых явлений.</w:t>
      </w:r>
      <w:r>
        <w:br w:type="textWrapping"/>
      </w:r>
      <w:r>
        <w:t>6. Логика процесса познания права и государства.</w:t>
      </w:r>
      <w:r>
        <w:br w:type="textWrapping"/>
      </w:r>
      <w:r>
        <w:t>7. Происхождение государства и права.</w:t>
      </w:r>
      <w:r>
        <w:br w:type="textWrapping"/>
      </w:r>
      <w:r>
        <w:t>8. Понятие родового строя.</w:t>
      </w:r>
      <w:r>
        <w:br w:type="textWrapping"/>
      </w:r>
      <w:r>
        <w:t>9. Формирование признаков государства.</w:t>
      </w:r>
      <w:r>
        <w:br w:type="textWrapping"/>
      </w:r>
      <w:r>
        <w:t>10. Возникновение государственности, суверенитета, и правотворчества.</w:t>
      </w:r>
      <w:r>
        <w:br w:type="textWrapping"/>
      </w:r>
      <w:r>
        <w:t>11. Происхождение права и способы его формирования.</w:t>
      </w:r>
      <w:r>
        <w:br w:type="textWrapping"/>
      </w:r>
      <w:r>
        <w:t>12. Основные этапы развития государства и права.</w:t>
      </w:r>
      <w:r>
        <w:br w:type="textWrapping"/>
      </w:r>
      <w:r>
        <w:t>13. Понятие, сущность, признаки, исторические типы и место государства в политической системе общества.</w:t>
      </w:r>
      <w:r>
        <w:br w:type="textWrapping"/>
      </w:r>
      <w:r>
        <w:t>14. Обще-социальные задачи государства.</w:t>
      </w:r>
      <w:r>
        <w:br w:type="textWrapping"/>
      </w:r>
      <w:r>
        <w:t>15. Понятие власти.</w:t>
      </w:r>
      <w:r>
        <w:br w:type="textWrapping"/>
      </w:r>
      <w:r>
        <w:t>16. Государство как социальный институт и как политическая организация общества.</w:t>
      </w:r>
      <w:r>
        <w:br w:type="textWrapping"/>
      </w:r>
      <w:r>
        <w:t>17. Государственный суверенитет, его компоненты.</w:t>
      </w:r>
      <w:r>
        <w:br w:type="textWrapping"/>
      </w:r>
      <w:r>
        <w:t>18. Форма государства.</w:t>
      </w:r>
      <w:r>
        <w:br w:type="textWrapping"/>
      </w:r>
      <w:r>
        <w:t>19. Понятие и элементы формы государства.</w:t>
      </w:r>
      <w:r>
        <w:br w:type="textWrapping"/>
      </w:r>
      <w:r>
        <w:t>20. Форма правления.</w:t>
      </w:r>
      <w:r>
        <w:br w:type="textWrapping"/>
      </w:r>
      <w:r>
        <w:t>21. форма государственного устройства.</w:t>
      </w:r>
      <w:r>
        <w:br w:type="textWrapping"/>
      </w:r>
      <w:r>
        <w:t>22. Унитарное государство.</w:t>
      </w:r>
      <w:r>
        <w:br w:type="textWrapping"/>
      </w:r>
      <w:r>
        <w:t>23. Понятие федерации, и её виды и принципы построения.</w:t>
      </w:r>
      <w:r>
        <w:br w:type="textWrapping"/>
      </w:r>
      <w:r>
        <w:t>24. Политический режим.</w:t>
      </w:r>
      <w:r>
        <w:br w:type="textWrapping"/>
      </w:r>
      <w:r>
        <w:t>25. Виды демократических и реакционных режимов.</w:t>
      </w:r>
      <w:r>
        <w:br w:type="textWrapping"/>
      </w:r>
      <w:r>
        <w:t>26. Государственная идентичность РК.</w:t>
      </w:r>
      <w:r>
        <w:br w:type="textWrapping"/>
      </w:r>
      <w:r>
        <w:t>27. Функции государства, и механизм государства.</w:t>
      </w:r>
      <w:r>
        <w:br w:type="textWrapping"/>
      </w:r>
      <w:r>
        <w:t>28. Понятие содержание функций государства и их классификация.</w:t>
      </w:r>
      <w:r>
        <w:br w:type="textWrapping"/>
      </w:r>
      <w:r>
        <w:t>29. Правовые формы осуществления функций государства.</w:t>
      </w:r>
      <w:r>
        <w:br w:type="textWrapping"/>
      </w:r>
      <w:r>
        <w:t>30. Органы государства, их признаки, компетенция и функции.</w:t>
      </w:r>
      <w:r>
        <w:br w:type="textWrapping"/>
      </w:r>
      <w:r>
        <w:t>31. Система государственных органов РК.</w:t>
      </w:r>
      <w:r>
        <w:br w:type="textWrapping"/>
      </w:r>
      <w:r>
        <w:t>32. Правовое государство и его основные характеристики.</w:t>
      </w:r>
      <w:r>
        <w:br w:type="textWrapping"/>
      </w:r>
      <w:r>
        <w:t>33. Цели, задачи, функции, признаки и социальное назначение правового государства.</w:t>
      </w:r>
      <w:r>
        <w:br w:type="textWrapping"/>
      </w:r>
      <w:r>
        <w:t>34. Теория права.</w:t>
      </w:r>
      <w:r>
        <w:br w:type="textWrapping"/>
      </w:r>
      <w:r>
        <w:t>35. Понятие и сущность права.</w:t>
      </w:r>
      <w:r>
        <w:br w:type="textWrapping"/>
      </w:r>
      <w:r>
        <w:t>36. Современное правопонимание.</w:t>
      </w:r>
      <w:r>
        <w:br w:type="textWrapping"/>
      </w:r>
      <w:r>
        <w:t>37. Понятие, характерные признаки и пути формирования права.</w:t>
      </w:r>
      <w:r>
        <w:br w:type="textWrapping"/>
      </w:r>
      <w:r>
        <w:t>38. Субъективное и объективное право.</w:t>
      </w:r>
      <w:r>
        <w:br w:type="textWrapping"/>
      </w:r>
      <w:r>
        <w:t>39. Исторические типы и формы права.</w:t>
      </w:r>
      <w:r>
        <w:br w:type="textWrapping"/>
      </w:r>
      <w:r>
        <w:t>40. Социальное назначение и функции права.</w:t>
      </w:r>
      <w:r>
        <w:br w:type="textWrapping"/>
      </w:r>
      <w:r>
        <w:t>41. Понятие правовой системы.</w:t>
      </w:r>
      <w:r>
        <w:br w:type="textWrapping"/>
      </w:r>
      <w:r>
        <w:t>42. Право в современном понимание.</w:t>
      </w:r>
      <w:r>
        <w:br w:type="textWrapping"/>
      </w:r>
      <w:r>
        <w:t>43. Нормы права и их структуры.</w:t>
      </w:r>
      <w:r>
        <w:br w:type="textWrapping"/>
      </w:r>
      <w:r>
        <w:t>44. Признаки и особенности норм права.</w:t>
      </w:r>
      <w:r>
        <w:br w:type="textWrapping"/>
      </w:r>
      <w:r>
        <w:t>45. Критерии и классификации правовых норм.</w:t>
      </w:r>
      <w:r>
        <w:br w:type="textWrapping"/>
      </w:r>
      <w:r>
        <w:t>46. Нормативно правовые акты и их систематизация.</w:t>
      </w:r>
      <w:r>
        <w:br w:type="textWrapping"/>
      </w:r>
      <w:r>
        <w:t>47. Понятие нормативно-правового акта и его отличие от других источников права.</w:t>
      </w:r>
      <w:r>
        <w:br w:type="textWrapping"/>
      </w:r>
      <w:r>
        <w:t>48. Виды нормативно правовых актов.</w:t>
      </w:r>
      <w:r>
        <w:br w:type="textWrapping"/>
      </w:r>
      <w:r>
        <w:t>49. Понятие, принципы и виды правотворческой деятельности.</w:t>
      </w:r>
      <w:r>
        <w:br w:type="textWrapping"/>
      </w:r>
      <w:r>
        <w:t>50. Юридическая техника и её значение в правотворчестве.</w:t>
      </w:r>
      <w:r>
        <w:br w:type="textWrapping"/>
      </w:r>
      <w:r>
        <w:t>51. Право в системе социальных норм.</w:t>
      </w:r>
      <w:r>
        <w:br w:type="textWrapping"/>
      </w:r>
      <w:r>
        <w:t>52. Правосознание и его роль в общественной жизни.</w:t>
      </w:r>
      <w:r>
        <w:br w:type="textWrapping"/>
      </w:r>
      <w:r>
        <w:t>53. Понятие и виды социальных норм.</w:t>
      </w:r>
      <w:r>
        <w:br w:type="textWrapping"/>
      </w:r>
      <w:r>
        <w:t>54. Понятие правовой культуры.</w:t>
      </w:r>
      <w:r>
        <w:br w:type="textWrapping"/>
      </w:r>
      <w:r>
        <w:t>55. Профессиональное правосознание юристов. </w:t>
      </w:r>
      <w:r>
        <w:br w:type="textWrapping"/>
      </w:r>
      <w:r>
        <w:t>56. Формы реализации права.</w:t>
      </w:r>
    </w:p>
    <w:p>
      <w:pPr>
        <w:pStyle w:val="2"/>
        <w:shd w:val="clear" w:color="auto" w:fill="FFFFFF"/>
        <w:spacing w:before="0" w:beforeAutospacing="0" w:after="0" w:afterAutospacing="0" w:line="263" w:lineRule="atLeast"/>
        <w:rPr>
          <w:rFonts w:hint="default" w:ascii="Times New Roman" w:hAnsi="Times New Roman" w:cs="Times New Roman"/>
          <w:color w:val="auto"/>
          <w:sz w:val="22"/>
          <w:szCs w:val="22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Calibri Light">
    <w:panose1 w:val="020F0302020204030204"/>
    <w:charset w:val="CC"/>
    <w:family w:val="swiss"/>
    <w:pitch w:val="default"/>
    <w:sig w:usb0="E0002AFF" w:usb1="C000247B" w:usb2="00000009" w:usb3="00000000" w:csb0="200001FF" w:csb1="00000000"/>
  </w:font>
  <w:font w:name="Gotha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F04E7E"/>
    <w:rsid w:val="00171591"/>
    <w:rsid w:val="003060CB"/>
    <w:rsid w:val="003D0FC4"/>
    <w:rsid w:val="005C28FE"/>
    <w:rsid w:val="00B01297"/>
    <w:rsid w:val="00BC3995"/>
    <w:rsid w:val="00C44551"/>
    <w:rsid w:val="00CB6E95"/>
    <w:rsid w:val="00E87BD0"/>
    <w:rsid w:val="00F04E7E"/>
    <w:rsid w:val="00F52E66"/>
    <w:rsid w:val="00FA2C4C"/>
    <w:rsid w:val="2F3C36F5"/>
    <w:rsid w:val="389364C9"/>
    <w:rsid w:val="52175F2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4">
    <w:name w:val="Hyperlink"/>
    <w:basedOn w:val="3"/>
    <w:unhideWhenUsed/>
    <w:uiPriority w:val="99"/>
    <w:rPr>
      <w:color w:val="0000FF"/>
      <w:u w:val="single"/>
    </w:rPr>
  </w:style>
  <w:style w:type="paragraph" w:customStyle="1" w:styleId="6">
    <w:name w:val="Style1"/>
    <w:basedOn w:val="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eastAsia="Times New Roman" w:cs="Times New Roman"/>
      <w:sz w:val="24"/>
      <w:szCs w:val="24"/>
      <w:lang w:eastAsia="ru-RU"/>
    </w:rPr>
  </w:style>
  <w:style w:type="character" w:customStyle="1" w:styleId="7">
    <w:name w:val="Font Style13"/>
    <w:basedOn w:val="3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8">
    <w:name w:val="apple-converted-space"/>
    <w:basedOn w:val="3"/>
    <w:uiPriority w:val="0"/>
  </w:style>
  <w:style w:type="paragraph" w:customStyle="1" w:styleId="9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eastAsiaTheme="minorEastAsi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578</Words>
  <Characters>3301</Characters>
  <Lines>27</Lines>
  <Paragraphs>7</Paragraphs>
  <ScaleCrop>false</ScaleCrop>
  <LinksUpToDate>false</LinksUpToDate>
  <CharactersWithSpaces>3872</CharactersWithSpaces>
  <Application>WPS Office_10.2.0.5824_F1E327BC-269C-435d-A152-05C5408002CA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2018-10-01T11:59:00Z</dcterms:created>
  <dc:creator>Аппакова Мадина</dc:creator>
  <cp:lastModifiedBy>Заира</cp:lastModifiedBy>
  <cp:lastPrinted>2018-10-09T14:18:00Z</cp:lastPrinted>
  <dcterms:modified xsi:type="dcterms:W3CDTF">2018-10-10T11:38:17Z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